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CFD" w:rsidRPr="006316BF" w:rsidRDefault="006316BF" w:rsidP="006316BF">
      <w:pPr>
        <w:ind w:firstLine="709"/>
        <w:jc w:val="center"/>
        <w:rPr>
          <w:rFonts w:ascii="Times New Roman" w:hAnsi="Times New Roman" w:cs="Times New Roman"/>
          <w:b/>
          <w:sz w:val="24"/>
          <w:szCs w:val="24"/>
        </w:rPr>
      </w:pPr>
      <w:bookmarkStart w:id="0" w:name="_GoBack"/>
      <w:bookmarkEnd w:id="0"/>
      <w:r w:rsidRPr="006316BF">
        <w:rPr>
          <w:rFonts w:ascii="Times New Roman" w:hAnsi="Times New Roman" w:cs="Times New Roman"/>
          <w:b/>
          <w:sz w:val="24"/>
          <w:szCs w:val="24"/>
        </w:rPr>
        <w:t>Семинар 14. Оптимизация для мобильных устройств</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 xml:space="preserve">Пользователи мобильных устройств могут просматривать любую страницу отчета </w:t>
      </w:r>
      <w:proofErr w:type="spellStart"/>
      <w:r w:rsidRPr="006316BF">
        <w:rPr>
          <w:rFonts w:ascii="Times New Roman" w:eastAsia="Times New Roman" w:hAnsi="Times New Roman" w:cs="Times New Roman"/>
          <w:color w:val="171717"/>
          <w:sz w:val="24"/>
          <w:szCs w:val="24"/>
          <w:lang w:eastAsia="ru-RU"/>
        </w:rPr>
        <w:t>Power</w:t>
      </w:r>
      <w:proofErr w:type="spellEnd"/>
      <w:r w:rsidRPr="006316BF">
        <w:rPr>
          <w:rFonts w:ascii="Times New Roman" w:eastAsia="Times New Roman" w:hAnsi="Times New Roman" w:cs="Times New Roman"/>
          <w:color w:val="171717"/>
          <w:sz w:val="24"/>
          <w:szCs w:val="24"/>
          <w:lang w:eastAsia="ru-RU"/>
        </w:rPr>
        <w:t xml:space="preserve"> BI в альбомной ориентации. Однако авторы отчетов могут создать дополнительное представление, оптимизированное для мобильных устройств и дисплеев с книжной ориентацией. Этот вариант дизайна доступен как в службе </w:t>
      </w:r>
      <w:proofErr w:type="spellStart"/>
      <w:r w:rsidRPr="006316BF">
        <w:rPr>
          <w:rFonts w:ascii="Times New Roman" w:eastAsia="Times New Roman" w:hAnsi="Times New Roman" w:cs="Times New Roman"/>
          <w:color w:val="171717"/>
          <w:sz w:val="24"/>
          <w:szCs w:val="24"/>
          <w:lang w:eastAsia="ru-RU"/>
        </w:rPr>
        <w:t>Power</w:t>
      </w:r>
      <w:proofErr w:type="spellEnd"/>
      <w:r w:rsidRPr="006316BF">
        <w:rPr>
          <w:rFonts w:ascii="Times New Roman" w:eastAsia="Times New Roman" w:hAnsi="Times New Roman" w:cs="Times New Roman"/>
          <w:color w:val="171717"/>
          <w:sz w:val="24"/>
          <w:szCs w:val="24"/>
          <w:lang w:eastAsia="ru-RU"/>
        </w:rPr>
        <w:t xml:space="preserve"> BI </w:t>
      </w:r>
      <w:proofErr w:type="spellStart"/>
      <w:r w:rsidRPr="006316BF">
        <w:rPr>
          <w:rFonts w:ascii="Times New Roman" w:eastAsia="Times New Roman" w:hAnsi="Times New Roman" w:cs="Times New Roman"/>
          <w:color w:val="171717"/>
          <w:sz w:val="24"/>
          <w:szCs w:val="24"/>
          <w:lang w:eastAsia="ru-RU"/>
        </w:rPr>
        <w:t>Desktop</w:t>
      </w:r>
      <w:proofErr w:type="spellEnd"/>
      <w:r w:rsidRPr="006316BF">
        <w:rPr>
          <w:rFonts w:ascii="Times New Roman" w:eastAsia="Times New Roman" w:hAnsi="Times New Roman" w:cs="Times New Roman"/>
          <w:color w:val="171717"/>
          <w:sz w:val="24"/>
          <w:szCs w:val="24"/>
          <w:lang w:eastAsia="ru-RU"/>
        </w:rPr>
        <w:t xml:space="preserve">, так и в службе </w:t>
      </w:r>
      <w:proofErr w:type="spellStart"/>
      <w:r w:rsidRPr="006316BF">
        <w:rPr>
          <w:rFonts w:ascii="Times New Roman" w:eastAsia="Times New Roman" w:hAnsi="Times New Roman" w:cs="Times New Roman"/>
          <w:color w:val="171717"/>
          <w:sz w:val="24"/>
          <w:szCs w:val="24"/>
          <w:lang w:eastAsia="ru-RU"/>
        </w:rPr>
        <w:t>Power</w:t>
      </w:r>
      <w:proofErr w:type="spellEnd"/>
      <w:r w:rsidRPr="006316BF">
        <w:rPr>
          <w:rFonts w:ascii="Times New Roman" w:eastAsia="Times New Roman" w:hAnsi="Times New Roman" w:cs="Times New Roman"/>
          <w:color w:val="171717"/>
          <w:sz w:val="24"/>
          <w:szCs w:val="24"/>
          <w:lang w:eastAsia="ru-RU"/>
        </w:rPr>
        <w:t xml:space="preserve"> BI. Он позволяет авторам выбирать и переупорядочивать только те визуальные элементы, которые необходимы для пользователей мобильных устройств, работающих вне офиса.</w:t>
      </w:r>
    </w:p>
    <w:p w:rsidR="006316BF" w:rsidRPr="006316BF" w:rsidRDefault="006316BF" w:rsidP="006316BF">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noProof/>
          <w:color w:val="171717"/>
          <w:sz w:val="24"/>
          <w:szCs w:val="24"/>
          <w:lang w:eastAsia="ru-RU"/>
        </w:rPr>
        <w:drawing>
          <wp:inline distT="0" distB="0" distL="0" distR="0" wp14:anchorId="493B8056" wp14:editId="0AB73631">
            <wp:extent cx="5707117" cy="3830958"/>
            <wp:effectExtent l="0" t="0" r="8255" b="0"/>
            <wp:docPr id="7" name="Рисунок 7" descr="Отчет, оптимизированный для мобильных устрой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чет, оптимизированный для мобильных устройст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0077" cy="3832945"/>
                    </a:xfrm>
                    <a:prstGeom prst="rect">
                      <a:avLst/>
                    </a:prstGeom>
                    <a:noFill/>
                    <a:ln>
                      <a:noFill/>
                    </a:ln>
                  </pic:spPr>
                </pic:pic>
              </a:graphicData>
            </a:graphic>
          </wp:inline>
        </w:drawing>
      </w:r>
      <w:r w:rsidRPr="006316BF">
        <w:rPr>
          <w:rFonts w:ascii="Times New Roman" w:eastAsia="Times New Roman" w:hAnsi="Times New Roman" w:cs="Times New Roman"/>
          <w:color w:val="171717"/>
          <w:sz w:val="24"/>
          <w:szCs w:val="24"/>
          <w:lang w:eastAsia="ru-RU"/>
        </w:rPr>
        <w:t>.</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proofErr w:type="spellStart"/>
      <w:r w:rsidRPr="006316BF">
        <w:rPr>
          <w:rFonts w:ascii="Times New Roman" w:eastAsia="Times New Roman" w:hAnsi="Times New Roman" w:cs="Times New Roman"/>
          <w:color w:val="171717"/>
          <w:sz w:val="24"/>
          <w:szCs w:val="24"/>
          <w:lang w:eastAsia="ru-RU"/>
        </w:rPr>
        <w:t>Power</w:t>
      </w:r>
      <w:proofErr w:type="spellEnd"/>
      <w:r w:rsidRPr="006316BF">
        <w:rPr>
          <w:rFonts w:ascii="Times New Roman" w:eastAsia="Times New Roman" w:hAnsi="Times New Roman" w:cs="Times New Roman"/>
          <w:color w:val="171717"/>
          <w:sz w:val="24"/>
          <w:szCs w:val="24"/>
          <w:lang w:eastAsia="ru-RU"/>
        </w:rPr>
        <w:t xml:space="preserve"> BI предоставляет ряд функций, помогающих создавать оптимизированные для мобильных устройств версии отчетов:</w:t>
      </w:r>
    </w:p>
    <w:p w:rsidR="006316BF" w:rsidRPr="006316BF" w:rsidRDefault="006316BF" w:rsidP="006316BF">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макет для мобильных устройств, в котором можно создать отчет, оптимизированный для мобильных устройств, путем перетаскивания визуальных элементов на холст эмулятора телефона;</w:t>
      </w:r>
    </w:p>
    <w:p w:rsidR="006316BF" w:rsidRPr="006316BF" w:rsidRDefault="006316BF" w:rsidP="006316BF">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визуальные элементы и срезы, которые можно оптимизировать для использования на небольших мобильных экранах.</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Эти возможности позволяют проектировать и создавать привлекательные интерактивные отчеты, оптимизированные для мобильных устройств.</w:t>
      </w:r>
    </w:p>
    <w:p w:rsidR="006316BF" w:rsidRPr="006316BF" w:rsidRDefault="006316BF" w:rsidP="006316BF">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t>Создание оптимизированной для мобильных устройств книжной версии страницы отчета</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lastRenderedPageBreak/>
        <w:t>Первым шагом является проектирование и создание отчета в обычном веб-представлении. Создав отчет, вы можете оптимизировать его для использования на телефонах и планшетах.</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Чтобы создать представление, оптимизированное для мобильных устройств, откройте представление макета для мобильных устройств:</w:t>
      </w:r>
    </w:p>
    <w:p w:rsidR="006316BF" w:rsidRPr="006316BF" w:rsidRDefault="006316BF" w:rsidP="006316BF">
      <w:pPr>
        <w:numPr>
          <w:ilvl w:val="0"/>
          <w:numId w:val="2"/>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 xml:space="preserve">В </w:t>
      </w:r>
      <w:proofErr w:type="spellStart"/>
      <w:r w:rsidRPr="006316BF">
        <w:rPr>
          <w:rFonts w:ascii="Times New Roman" w:eastAsia="Times New Roman" w:hAnsi="Times New Roman" w:cs="Times New Roman"/>
          <w:color w:val="171717"/>
          <w:sz w:val="24"/>
          <w:szCs w:val="24"/>
          <w:lang w:eastAsia="ru-RU"/>
        </w:rPr>
        <w:t>Power</w:t>
      </w:r>
      <w:proofErr w:type="spellEnd"/>
      <w:r w:rsidRPr="006316BF">
        <w:rPr>
          <w:rFonts w:ascii="Times New Roman" w:eastAsia="Times New Roman" w:hAnsi="Times New Roman" w:cs="Times New Roman"/>
          <w:color w:val="171717"/>
          <w:sz w:val="24"/>
          <w:szCs w:val="24"/>
          <w:lang w:eastAsia="ru-RU"/>
        </w:rPr>
        <w:t xml:space="preserve"> BI </w:t>
      </w:r>
      <w:proofErr w:type="spellStart"/>
      <w:r w:rsidRPr="006316BF">
        <w:rPr>
          <w:rFonts w:ascii="Times New Roman" w:eastAsia="Times New Roman" w:hAnsi="Times New Roman" w:cs="Times New Roman"/>
          <w:color w:val="171717"/>
          <w:sz w:val="24"/>
          <w:szCs w:val="24"/>
          <w:lang w:eastAsia="ru-RU"/>
        </w:rPr>
        <w:t>Desktop</w:t>
      </w:r>
      <w:proofErr w:type="spellEnd"/>
      <w:r w:rsidRPr="006316BF">
        <w:rPr>
          <w:rFonts w:ascii="Times New Roman" w:eastAsia="Times New Roman" w:hAnsi="Times New Roman" w:cs="Times New Roman"/>
          <w:color w:val="171717"/>
          <w:sz w:val="24"/>
          <w:szCs w:val="24"/>
          <w:lang w:eastAsia="ru-RU"/>
        </w:rPr>
        <w:t xml:space="preserve"> выберите ленту </w:t>
      </w:r>
      <w:proofErr w:type="spellStart"/>
      <w:proofErr w:type="gramStart"/>
      <w:r w:rsidRPr="006316BF">
        <w:rPr>
          <w:rFonts w:ascii="Times New Roman" w:eastAsia="Times New Roman" w:hAnsi="Times New Roman" w:cs="Times New Roman"/>
          <w:b/>
          <w:bCs/>
          <w:color w:val="171717"/>
          <w:sz w:val="24"/>
          <w:szCs w:val="24"/>
          <w:lang w:eastAsia="ru-RU"/>
        </w:rPr>
        <w:t>Представление</w:t>
      </w:r>
      <w:r w:rsidRPr="006316BF">
        <w:rPr>
          <w:rFonts w:ascii="Times New Roman" w:eastAsia="Times New Roman" w:hAnsi="Times New Roman" w:cs="Times New Roman"/>
          <w:color w:val="171717"/>
          <w:sz w:val="24"/>
          <w:szCs w:val="24"/>
          <w:lang w:eastAsia="ru-RU"/>
        </w:rPr>
        <w:t>,а</w:t>
      </w:r>
      <w:proofErr w:type="spellEnd"/>
      <w:proofErr w:type="gramEnd"/>
      <w:r w:rsidRPr="006316BF">
        <w:rPr>
          <w:rFonts w:ascii="Times New Roman" w:eastAsia="Times New Roman" w:hAnsi="Times New Roman" w:cs="Times New Roman"/>
          <w:color w:val="171717"/>
          <w:sz w:val="24"/>
          <w:szCs w:val="24"/>
          <w:lang w:eastAsia="ru-RU"/>
        </w:rPr>
        <w:t xml:space="preserve"> затем </w:t>
      </w:r>
      <w:r w:rsidRPr="006316BF">
        <w:rPr>
          <w:rFonts w:ascii="Times New Roman" w:eastAsia="Times New Roman" w:hAnsi="Times New Roman" w:cs="Times New Roman"/>
          <w:b/>
          <w:bCs/>
          <w:color w:val="171717"/>
          <w:sz w:val="24"/>
          <w:szCs w:val="24"/>
          <w:lang w:eastAsia="ru-RU"/>
        </w:rPr>
        <w:t>Макет для мобильных приложений</w:t>
      </w:r>
      <w:r w:rsidRPr="006316BF">
        <w:rPr>
          <w:rFonts w:ascii="Times New Roman" w:eastAsia="Times New Roman" w:hAnsi="Times New Roman" w:cs="Times New Roman"/>
          <w:color w:val="171717"/>
          <w:sz w:val="24"/>
          <w:szCs w:val="24"/>
          <w:lang w:eastAsia="ru-RU"/>
        </w:rPr>
        <w:t>.</w:t>
      </w:r>
    </w:p>
    <w:p w:rsidR="006316BF" w:rsidRPr="006316BF" w:rsidRDefault="006316BF" w:rsidP="006316BF">
      <w:pPr>
        <w:numPr>
          <w:ilvl w:val="0"/>
          <w:numId w:val="2"/>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 xml:space="preserve">В службе </w:t>
      </w:r>
      <w:proofErr w:type="spellStart"/>
      <w:r w:rsidRPr="006316BF">
        <w:rPr>
          <w:rFonts w:ascii="Times New Roman" w:eastAsia="Times New Roman" w:hAnsi="Times New Roman" w:cs="Times New Roman"/>
          <w:color w:val="171717"/>
          <w:sz w:val="24"/>
          <w:szCs w:val="24"/>
          <w:lang w:eastAsia="ru-RU"/>
        </w:rPr>
        <w:t>Power</w:t>
      </w:r>
      <w:proofErr w:type="spellEnd"/>
      <w:r w:rsidRPr="006316BF">
        <w:rPr>
          <w:rFonts w:ascii="Times New Roman" w:eastAsia="Times New Roman" w:hAnsi="Times New Roman" w:cs="Times New Roman"/>
          <w:color w:val="171717"/>
          <w:sz w:val="24"/>
          <w:szCs w:val="24"/>
          <w:lang w:eastAsia="ru-RU"/>
        </w:rPr>
        <w:t xml:space="preserve"> BI выберите </w:t>
      </w:r>
      <w:r w:rsidRPr="006316BF">
        <w:rPr>
          <w:rFonts w:ascii="Times New Roman" w:eastAsia="Times New Roman" w:hAnsi="Times New Roman" w:cs="Times New Roman"/>
          <w:b/>
          <w:bCs/>
          <w:color w:val="171717"/>
          <w:sz w:val="24"/>
          <w:szCs w:val="24"/>
          <w:lang w:eastAsia="ru-RU"/>
        </w:rPr>
        <w:t>Дополнительные параметры (...) &gt; Изменить отчет &gt; Макет для мобильных приложений</w:t>
      </w:r>
      <w:r w:rsidRPr="006316BF">
        <w:rPr>
          <w:rFonts w:ascii="Times New Roman" w:eastAsia="Times New Roman" w:hAnsi="Times New Roman" w:cs="Times New Roman"/>
          <w:color w:val="171717"/>
          <w:sz w:val="24"/>
          <w:szCs w:val="24"/>
          <w:lang w:eastAsia="ru-RU"/>
        </w:rPr>
        <w:t>.</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Отобразится холст в форме телефона с возможностью прокрутки и панель </w:t>
      </w:r>
      <w:r w:rsidRPr="006316BF">
        <w:rPr>
          <w:rFonts w:ascii="Times New Roman" w:eastAsia="Times New Roman" w:hAnsi="Times New Roman" w:cs="Times New Roman"/>
          <w:b/>
          <w:bCs/>
          <w:color w:val="171717"/>
          <w:sz w:val="24"/>
          <w:szCs w:val="24"/>
          <w:lang w:eastAsia="ru-RU"/>
        </w:rPr>
        <w:t>Визуализации</w:t>
      </w:r>
      <w:r w:rsidRPr="006316BF">
        <w:rPr>
          <w:rFonts w:ascii="Times New Roman" w:eastAsia="Times New Roman" w:hAnsi="Times New Roman" w:cs="Times New Roman"/>
          <w:color w:val="171717"/>
          <w:sz w:val="24"/>
          <w:szCs w:val="24"/>
          <w:lang w:eastAsia="ru-RU"/>
        </w:rPr>
        <w:t>, в которой содержатся все визуальные элементы из исходной страницы отчета.</w:t>
      </w:r>
    </w:p>
    <w:p w:rsidR="006316BF" w:rsidRPr="006316BF" w:rsidRDefault="006316BF" w:rsidP="006316BF">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noProof/>
          <w:color w:val="171717"/>
          <w:sz w:val="24"/>
          <w:szCs w:val="24"/>
          <w:lang w:eastAsia="ru-RU"/>
        </w:rPr>
        <w:drawing>
          <wp:inline distT="0" distB="0" distL="0" distR="0" wp14:anchorId="31A6AC33" wp14:editId="6228F56B">
            <wp:extent cx="5644055" cy="3594239"/>
            <wp:effectExtent l="0" t="0" r="0" b="6350"/>
            <wp:docPr id="6" name="Рисунок 6" descr="Представление макета для мобильных прилож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едставление макета для мобильных приложени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61698" cy="3605474"/>
                    </a:xfrm>
                    <a:prstGeom prst="rect">
                      <a:avLst/>
                    </a:prstGeom>
                    <a:noFill/>
                    <a:ln>
                      <a:noFill/>
                    </a:ln>
                  </pic:spPr>
                </pic:pic>
              </a:graphicData>
            </a:graphic>
          </wp:inline>
        </w:drawing>
      </w:r>
      <w:r w:rsidRPr="006316BF">
        <w:rPr>
          <w:rFonts w:ascii="Times New Roman" w:eastAsia="Times New Roman" w:hAnsi="Times New Roman" w:cs="Times New Roman"/>
          <w:color w:val="171717"/>
          <w:sz w:val="24"/>
          <w:szCs w:val="24"/>
          <w:lang w:eastAsia="ru-RU"/>
        </w:rPr>
        <w:t>.</w:t>
      </w:r>
    </w:p>
    <w:p w:rsidR="006316BF" w:rsidRPr="006316BF" w:rsidRDefault="006316BF" w:rsidP="006316BF">
      <w:pPr>
        <w:numPr>
          <w:ilvl w:val="0"/>
          <w:numId w:val="3"/>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Каждый визуальный элемент в области </w:t>
      </w:r>
      <w:r w:rsidRPr="006316BF">
        <w:rPr>
          <w:rFonts w:ascii="Times New Roman" w:eastAsia="Times New Roman" w:hAnsi="Times New Roman" w:cs="Times New Roman"/>
          <w:b/>
          <w:bCs/>
          <w:color w:val="171717"/>
          <w:sz w:val="24"/>
          <w:szCs w:val="24"/>
          <w:lang w:eastAsia="ru-RU"/>
        </w:rPr>
        <w:t>Визуализации</w:t>
      </w:r>
      <w:r w:rsidRPr="006316BF">
        <w:rPr>
          <w:rFonts w:ascii="Times New Roman" w:eastAsia="Times New Roman" w:hAnsi="Times New Roman" w:cs="Times New Roman"/>
          <w:color w:val="171717"/>
          <w:sz w:val="24"/>
          <w:szCs w:val="24"/>
          <w:lang w:eastAsia="ru-RU"/>
        </w:rPr>
        <w:t> отображается с именем для простоты идентификации.</w:t>
      </w:r>
    </w:p>
    <w:p w:rsidR="006316BF" w:rsidRPr="006316BF" w:rsidRDefault="006316BF" w:rsidP="006316BF">
      <w:pPr>
        <w:numPr>
          <w:ilvl w:val="0"/>
          <w:numId w:val="3"/>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Каждый визуальный элемент также имеет индикатор видимости. Индикатор видимости визуальных элементов изменяется в зависимости от состояния их видимости в текущем состоянии представления веб-отчетов. Индикатор видимости полезен при работе с закладками.</w:t>
      </w:r>
    </w:p>
    <w:p w:rsidR="006316BF" w:rsidRPr="006316BF" w:rsidRDefault="006316BF" w:rsidP="006316BF">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t>Добавление визуальных элементов на холст макета для мобильных приложений</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Чтобы добавить визуальный элемент в макет для мобильных приложений, перетащите его с панели </w:t>
      </w:r>
      <w:r w:rsidRPr="006316BF">
        <w:rPr>
          <w:rFonts w:ascii="Times New Roman" w:eastAsia="Times New Roman" w:hAnsi="Times New Roman" w:cs="Times New Roman"/>
          <w:b/>
          <w:bCs/>
          <w:color w:val="171717"/>
          <w:sz w:val="24"/>
          <w:szCs w:val="24"/>
          <w:lang w:eastAsia="ru-RU"/>
        </w:rPr>
        <w:t>Визуализации</w:t>
      </w:r>
      <w:r w:rsidRPr="006316BF">
        <w:rPr>
          <w:rFonts w:ascii="Times New Roman" w:eastAsia="Times New Roman" w:hAnsi="Times New Roman" w:cs="Times New Roman"/>
          <w:color w:val="171717"/>
          <w:sz w:val="24"/>
          <w:szCs w:val="24"/>
          <w:lang w:eastAsia="ru-RU"/>
        </w:rPr>
        <w:t xml:space="preserve"> на холст телефона. При перетаскивании </w:t>
      </w:r>
      <w:r w:rsidRPr="006316BF">
        <w:rPr>
          <w:rFonts w:ascii="Times New Roman" w:eastAsia="Times New Roman" w:hAnsi="Times New Roman" w:cs="Times New Roman"/>
          <w:color w:val="171717"/>
          <w:sz w:val="24"/>
          <w:szCs w:val="24"/>
          <w:lang w:eastAsia="ru-RU"/>
        </w:rPr>
        <w:lastRenderedPageBreak/>
        <w:t>визуального элемента на холст он прикрепляется к сетке. Кроме того, можно дважды щелкнуть визуальный элемент в области визуализации, и он будет добавлен на холст.</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Вы можете добавить некоторые или все визуальные элементы страницы веб-отчета на страницу отчета, оптимизированного для мобильных устройств. Каждый визуальный элемент можно добавить только один раз, и вам не нужно включать все визуальные элементы.</w:t>
      </w:r>
    </w:p>
    <w:p w:rsidR="006316BF" w:rsidRPr="006316BF" w:rsidRDefault="006316BF" w:rsidP="006316BF">
      <w:pPr>
        <w:spacing w:after="0" w:line="240" w:lineRule="auto"/>
        <w:ind w:firstLine="709"/>
        <w:jc w:val="both"/>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t> Примечание</w:t>
      </w:r>
    </w:p>
    <w:p w:rsidR="006316BF" w:rsidRPr="006316BF" w:rsidRDefault="006316BF" w:rsidP="006316BF">
      <w:pPr>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Вы можете перетаскивать на холст скрытые визуальные элементы. Они будут размещены, но не будут отображаться, если их состояние видимости не изменится в текущем представлении веб-отчета.</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Визуальные элементы можно накладывать друг на друга для создания интерактивных отчетов с помощью закладок, а также привлекательных отчетов путем накладывания визуальных элементов на образы.</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После размещения визуального элемента на холсте его размер можно изменить, перетащив маркеры, отображаемые вокруг края визуального элемента при его выборе. Чтобы сохранить пропорции визуального элемента при изменении размера, перетаскивая маркеры изменения размера, нажмите клавишу </w:t>
      </w:r>
      <w:r w:rsidRPr="006316BF">
        <w:rPr>
          <w:rFonts w:ascii="Times New Roman" w:eastAsia="Times New Roman" w:hAnsi="Times New Roman" w:cs="Times New Roman"/>
          <w:b/>
          <w:bCs/>
          <w:color w:val="171717"/>
          <w:sz w:val="24"/>
          <w:szCs w:val="24"/>
          <w:lang w:eastAsia="ru-RU"/>
        </w:rPr>
        <w:t>SHIFT</w:t>
      </w:r>
      <w:r w:rsidRPr="006316BF">
        <w:rPr>
          <w:rFonts w:ascii="Times New Roman" w:eastAsia="Times New Roman" w:hAnsi="Times New Roman" w:cs="Times New Roman"/>
          <w:color w:val="171717"/>
          <w:sz w:val="24"/>
          <w:szCs w:val="24"/>
          <w:lang w:eastAsia="ru-RU"/>
        </w:rPr>
        <w:t>.</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На рисунке ниже показано, как перетащить визуальные элементы из панели </w:t>
      </w:r>
      <w:r w:rsidRPr="006316BF">
        <w:rPr>
          <w:rFonts w:ascii="Times New Roman" w:eastAsia="Times New Roman" w:hAnsi="Times New Roman" w:cs="Times New Roman"/>
          <w:b/>
          <w:bCs/>
          <w:color w:val="171717"/>
          <w:sz w:val="24"/>
          <w:szCs w:val="24"/>
          <w:lang w:eastAsia="ru-RU"/>
        </w:rPr>
        <w:t>Визуализации</w:t>
      </w:r>
      <w:r w:rsidRPr="006316BF">
        <w:rPr>
          <w:rFonts w:ascii="Times New Roman" w:eastAsia="Times New Roman" w:hAnsi="Times New Roman" w:cs="Times New Roman"/>
          <w:color w:val="171717"/>
          <w:sz w:val="24"/>
          <w:szCs w:val="24"/>
          <w:lang w:eastAsia="ru-RU"/>
        </w:rPr>
        <w:t> на холст, изменить их размер и наложить друг на друга.</w:t>
      </w:r>
    </w:p>
    <w:p w:rsidR="006316BF" w:rsidRPr="006316BF" w:rsidRDefault="006316BF" w:rsidP="006316BF">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noProof/>
          <w:color w:val="171717"/>
          <w:sz w:val="24"/>
          <w:szCs w:val="24"/>
          <w:lang w:eastAsia="ru-RU"/>
        </w:rPr>
        <w:drawing>
          <wp:inline distT="0" distB="0" distL="0" distR="0" wp14:anchorId="5F6FE2FA" wp14:editId="626388A1">
            <wp:extent cx="5659821" cy="2865478"/>
            <wp:effectExtent l="0" t="0" r="0" b="0"/>
            <wp:docPr id="5" name="Рисунок 5" descr="Перетаскивание, изменение размера и накладывание визуальных эле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ретаскивание, изменение размера и накладывание визуальных элемент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7581" cy="2874469"/>
                    </a:xfrm>
                    <a:prstGeom prst="rect">
                      <a:avLst/>
                    </a:prstGeom>
                    <a:noFill/>
                    <a:ln>
                      <a:noFill/>
                    </a:ln>
                  </pic:spPr>
                </pic:pic>
              </a:graphicData>
            </a:graphic>
          </wp:inline>
        </w:drawing>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Сетка отчета для мобильного телефона масштабируется на телефонах разных размеров. Отчет выглядит одинаково хорошо на телефонах и с маленькими, и с большими экранами.</w:t>
      </w:r>
    </w:p>
    <w:p w:rsidR="006316BF" w:rsidRPr="006316BF" w:rsidRDefault="006316BF" w:rsidP="006316BF">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t>Удаление визуальных элементов с холста макета для мобильных приложений</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lastRenderedPageBreak/>
        <w:t>Чтобы удалить визуальный элемент с макета для мобильных приложений, щелкните </w:t>
      </w:r>
      <w:r w:rsidRPr="006316BF">
        <w:rPr>
          <w:rFonts w:ascii="Times New Roman" w:eastAsia="Times New Roman" w:hAnsi="Times New Roman" w:cs="Times New Roman"/>
          <w:b/>
          <w:bCs/>
          <w:color w:val="171717"/>
          <w:sz w:val="24"/>
          <w:szCs w:val="24"/>
          <w:lang w:eastAsia="ru-RU"/>
        </w:rPr>
        <w:t>X</w:t>
      </w:r>
      <w:r w:rsidRPr="006316BF">
        <w:rPr>
          <w:rFonts w:ascii="Times New Roman" w:eastAsia="Times New Roman" w:hAnsi="Times New Roman" w:cs="Times New Roman"/>
          <w:color w:val="171717"/>
          <w:sz w:val="24"/>
          <w:szCs w:val="24"/>
          <w:lang w:eastAsia="ru-RU"/>
        </w:rPr>
        <w:t> в правом верхнем углу визуального элемента на холсте телефона или выберите визуальный элемент и нажмите кнопку </w:t>
      </w:r>
      <w:r w:rsidRPr="006316BF">
        <w:rPr>
          <w:rFonts w:ascii="Times New Roman" w:eastAsia="Times New Roman" w:hAnsi="Times New Roman" w:cs="Times New Roman"/>
          <w:b/>
          <w:bCs/>
          <w:color w:val="171717"/>
          <w:sz w:val="24"/>
          <w:szCs w:val="24"/>
          <w:lang w:eastAsia="ru-RU"/>
        </w:rPr>
        <w:t>Удалить</w:t>
      </w:r>
      <w:r w:rsidRPr="006316BF">
        <w:rPr>
          <w:rFonts w:ascii="Times New Roman" w:eastAsia="Times New Roman" w:hAnsi="Times New Roman" w:cs="Times New Roman"/>
          <w:color w:val="171717"/>
          <w:sz w:val="24"/>
          <w:szCs w:val="24"/>
          <w:lang w:eastAsia="ru-RU"/>
        </w:rPr>
        <w:t>.</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Вы можете удалить все визуализации с холста, щелкнув значок ластика на панели </w:t>
      </w:r>
      <w:r w:rsidRPr="006316BF">
        <w:rPr>
          <w:rFonts w:ascii="Times New Roman" w:eastAsia="Times New Roman" w:hAnsi="Times New Roman" w:cs="Times New Roman"/>
          <w:b/>
          <w:bCs/>
          <w:color w:val="171717"/>
          <w:sz w:val="24"/>
          <w:szCs w:val="24"/>
          <w:lang w:eastAsia="ru-RU"/>
        </w:rPr>
        <w:t>Визуализации</w:t>
      </w:r>
      <w:r w:rsidRPr="006316BF">
        <w:rPr>
          <w:rFonts w:ascii="Times New Roman" w:eastAsia="Times New Roman" w:hAnsi="Times New Roman" w:cs="Times New Roman"/>
          <w:color w:val="171717"/>
          <w:sz w:val="24"/>
          <w:szCs w:val="24"/>
          <w:lang w:eastAsia="ru-RU"/>
        </w:rPr>
        <w:t>.</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Визуальные элементы удаляются только с холста макета для мобильных приложений. Визуальные элементы по-прежнему отображаются в области визуализации. Исходный отчет остается без изменений.</w:t>
      </w:r>
    </w:p>
    <w:p w:rsidR="006316BF" w:rsidRPr="006316BF" w:rsidRDefault="006316BF" w:rsidP="006316BF">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t>Настройка визуальных элементов и срезов для использования в отчетах, оптимизированных для мобильных устройств</w:t>
      </w:r>
    </w:p>
    <w:p w:rsidR="006316BF" w:rsidRPr="006316BF" w:rsidRDefault="006316BF" w:rsidP="006316BF">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t>Визуальные элементы</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По умолчанию многие визуальные элементы, в частности визуальные элементы типа диаграммы, являются адаптивными. Это означает, что они динамически изменяются для отображения максимального объема данных и анализа, независимо от размера экрана.</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 xml:space="preserve">При изменении размера визуального элемента служба </w:t>
      </w:r>
      <w:proofErr w:type="spellStart"/>
      <w:r w:rsidRPr="006316BF">
        <w:rPr>
          <w:rFonts w:ascii="Times New Roman" w:eastAsia="Times New Roman" w:hAnsi="Times New Roman" w:cs="Times New Roman"/>
          <w:color w:val="171717"/>
          <w:sz w:val="24"/>
          <w:szCs w:val="24"/>
          <w:lang w:eastAsia="ru-RU"/>
        </w:rPr>
        <w:t>Power</w:t>
      </w:r>
      <w:proofErr w:type="spellEnd"/>
      <w:r w:rsidRPr="006316BF">
        <w:rPr>
          <w:rFonts w:ascii="Times New Roman" w:eastAsia="Times New Roman" w:hAnsi="Times New Roman" w:cs="Times New Roman"/>
          <w:color w:val="171717"/>
          <w:sz w:val="24"/>
          <w:szCs w:val="24"/>
          <w:lang w:eastAsia="ru-RU"/>
        </w:rPr>
        <w:t xml:space="preserve"> BI определяет приоритеты в представлении данных. Например, она может автоматически удалять отступы и перемещать условные обозначения наверх, чтобы даже при уменьшении визуальный элемент оставался информативным.</w:t>
      </w:r>
    </w:p>
    <w:p w:rsidR="006316BF" w:rsidRPr="006316BF" w:rsidRDefault="006316BF" w:rsidP="006316BF">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noProof/>
          <w:color w:val="171717"/>
          <w:sz w:val="24"/>
          <w:szCs w:val="24"/>
          <w:lang w:eastAsia="ru-RU"/>
        </w:rPr>
        <w:drawing>
          <wp:inline distT="0" distB="0" distL="0" distR="0" wp14:anchorId="2ABE84D5" wp14:editId="69FAAA01">
            <wp:extent cx="4869829" cy="2995449"/>
            <wp:effectExtent l="0" t="0" r="6985" b="0"/>
            <wp:docPr id="4" name="Рисунок 4" descr="Изменение размера адаптивного визуального элеме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менение размера адаптивного визуального элемент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1492" cy="2996472"/>
                    </a:xfrm>
                    <a:prstGeom prst="rect">
                      <a:avLst/>
                    </a:prstGeom>
                    <a:noFill/>
                    <a:ln>
                      <a:noFill/>
                    </a:ln>
                  </pic:spPr>
                </pic:pic>
              </a:graphicData>
            </a:graphic>
          </wp:inline>
        </w:drawing>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Если по какой-то причине вы хотите отключить адаптивность, это можно сделать в разделе параметров формата визуального элемента </w:t>
      </w:r>
      <w:r w:rsidRPr="006316BF">
        <w:rPr>
          <w:rFonts w:ascii="Times New Roman" w:eastAsia="Times New Roman" w:hAnsi="Times New Roman" w:cs="Times New Roman"/>
          <w:b/>
          <w:bCs/>
          <w:color w:val="171717"/>
          <w:sz w:val="24"/>
          <w:szCs w:val="24"/>
          <w:lang w:eastAsia="ru-RU"/>
        </w:rPr>
        <w:t>Общие</w:t>
      </w:r>
      <w:r w:rsidRPr="006316BF">
        <w:rPr>
          <w:rFonts w:ascii="Times New Roman" w:eastAsia="Times New Roman" w:hAnsi="Times New Roman" w:cs="Times New Roman"/>
          <w:color w:val="171717"/>
          <w:sz w:val="24"/>
          <w:szCs w:val="24"/>
          <w:lang w:eastAsia="ru-RU"/>
        </w:rPr>
        <w:t>.</w:t>
      </w:r>
    </w:p>
    <w:p w:rsidR="006316BF" w:rsidRPr="006316BF" w:rsidRDefault="006316BF" w:rsidP="006316BF">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t>срезы</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lastRenderedPageBreak/>
        <w:t>Срезы помогают фильтровать данные отчета на холсте. При создании срезов в обычном режиме создания отчетов можно изменить некоторые параметры среза, чтобы сделать его более удобным для использования в отчетах, оптимизированных для мобильных устройств.</w:t>
      </w:r>
    </w:p>
    <w:p w:rsidR="006316BF" w:rsidRPr="006316BF" w:rsidRDefault="006316BF" w:rsidP="006316BF">
      <w:pPr>
        <w:numPr>
          <w:ilvl w:val="0"/>
          <w:numId w:val="4"/>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Вы можете определить, следует ли разрешить читателям отчетов выбирать только один элемент или несколько элементов.</w:t>
      </w:r>
    </w:p>
    <w:p w:rsidR="006316BF" w:rsidRPr="006316BF" w:rsidRDefault="006316BF" w:rsidP="006316BF">
      <w:pPr>
        <w:numPr>
          <w:ilvl w:val="0"/>
          <w:numId w:val="4"/>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Вы можете сделать срез вертикальным, горизонтальным или адаптивным (адаптивные срезы должны быть горизонтальными).</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Если вы сделали срез адаптивным, в зависимости от его размеров и фигуры отображается разное количество параметров. Он может быть высоким, коротким, широким или узким. Если сделать его очень маленьким, он станет просто значком фильтра на странице отчета.</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noProof/>
          <w:color w:val="171717"/>
          <w:sz w:val="24"/>
          <w:szCs w:val="24"/>
          <w:lang w:eastAsia="ru-RU"/>
        </w:rPr>
        <w:drawing>
          <wp:inline distT="0" distB="0" distL="0" distR="0" wp14:anchorId="34AF8634" wp14:editId="4CBC513B">
            <wp:extent cx="6096000" cy="4171950"/>
            <wp:effectExtent l="0" t="0" r="0" b="0"/>
            <wp:docPr id="3" name="Рисунок 3" descr="Адаптивный срез Power 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даптивный срез Power B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171950"/>
                    </a:xfrm>
                    <a:prstGeom prst="rect">
                      <a:avLst/>
                    </a:prstGeom>
                    <a:noFill/>
                    <a:ln>
                      <a:noFill/>
                    </a:ln>
                  </pic:spPr>
                </pic:pic>
              </a:graphicData>
            </a:graphic>
          </wp:inline>
        </w:drawing>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Дополнительные сведения о </w:t>
      </w:r>
      <w:hyperlink r:id="rId10" w:history="1">
        <w:r w:rsidRPr="006316BF">
          <w:rPr>
            <w:rFonts w:ascii="Times New Roman" w:eastAsia="Times New Roman" w:hAnsi="Times New Roman" w:cs="Times New Roman"/>
            <w:color w:val="0000FF"/>
            <w:sz w:val="24"/>
            <w:szCs w:val="24"/>
            <w:u w:val="single"/>
            <w:lang w:eastAsia="ru-RU"/>
          </w:rPr>
          <w:t>создании адаптивных срезов</w:t>
        </w:r>
      </w:hyperlink>
      <w:r w:rsidRPr="006316BF">
        <w:rPr>
          <w:rFonts w:ascii="Times New Roman" w:eastAsia="Times New Roman" w:hAnsi="Times New Roman" w:cs="Times New Roman"/>
          <w:color w:val="171717"/>
          <w:sz w:val="24"/>
          <w:szCs w:val="24"/>
          <w:lang w:eastAsia="ru-RU"/>
        </w:rPr>
        <w:t>.</w:t>
      </w:r>
    </w:p>
    <w:p w:rsidR="006316BF" w:rsidRPr="006316BF" w:rsidRDefault="006316BF" w:rsidP="006316BF">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t>Публикация оптимизированного для мобильных устройств отчета</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Чтобы опубликовать версию отчета, оптимизированного для мобильных устройств, </w:t>
      </w:r>
      <w:hyperlink r:id="rId11" w:history="1">
        <w:r w:rsidRPr="006316BF">
          <w:rPr>
            <w:rFonts w:ascii="Times New Roman" w:eastAsia="Times New Roman" w:hAnsi="Times New Roman" w:cs="Times New Roman"/>
            <w:color w:val="0000FF"/>
            <w:sz w:val="24"/>
            <w:szCs w:val="24"/>
            <w:u w:val="single"/>
            <w:lang w:eastAsia="ru-RU"/>
          </w:rPr>
          <w:t xml:space="preserve">опубликуйте основной отчет из </w:t>
        </w:r>
        <w:proofErr w:type="spellStart"/>
        <w:r w:rsidRPr="006316BF">
          <w:rPr>
            <w:rFonts w:ascii="Times New Roman" w:eastAsia="Times New Roman" w:hAnsi="Times New Roman" w:cs="Times New Roman"/>
            <w:color w:val="0000FF"/>
            <w:sz w:val="24"/>
            <w:szCs w:val="24"/>
            <w:u w:val="single"/>
            <w:lang w:eastAsia="ru-RU"/>
          </w:rPr>
          <w:t>Power</w:t>
        </w:r>
        <w:proofErr w:type="spellEnd"/>
        <w:r w:rsidRPr="006316BF">
          <w:rPr>
            <w:rFonts w:ascii="Times New Roman" w:eastAsia="Times New Roman" w:hAnsi="Times New Roman" w:cs="Times New Roman"/>
            <w:color w:val="0000FF"/>
            <w:sz w:val="24"/>
            <w:szCs w:val="24"/>
            <w:u w:val="single"/>
            <w:lang w:eastAsia="ru-RU"/>
          </w:rPr>
          <w:t xml:space="preserve"> BI </w:t>
        </w:r>
        <w:proofErr w:type="spellStart"/>
        <w:r w:rsidRPr="006316BF">
          <w:rPr>
            <w:rFonts w:ascii="Times New Roman" w:eastAsia="Times New Roman" w:hAnsi="Times New Roman" w:cs="Times New Roman"/>
            <w:color w:val="0000FF"/>
            <w:sz w:val="24"/>
            <w:szCs w:val="24"/>
            <w:u w:val="single"/>
            <w:lang w:eastAsia="ru-RU"/>
          </w:rPr>
          <w:t>Desktop</w:t>
        </w:r>
        <w:proofErr w:type="spellEnd"/>
        <w:r w:rsidRPr="006316BF">
          <w:rPr>
            <w:rFonts w:ascii="Times New Roman" w:eastAsia="Times New Roman" w:hAnsi="Times New Roman" w:cs="Times New Roman"/>
            <w:color w:val="0000FF"/>
            <w:sz w:val="24"/>
            <w:szCs w:val="24"/>
            <w:u w:val="single"/>
            <w:lang w:eastAsia="ru-RU"/>
          </w:rPr>
          <w:t xml:space="preserve"> в службу </w:t>
        </w:r>
        <w:proofErr w:type="spellStart"/>
        <w:r w:rsidRPr="006316BF">
          <w:rPr>
            <w:rFonts w:ascii="Times New Roman" w:eastAsia="Times New Roman" w:hAnsi="Times New Roman" w:cs="Times New Roman"/>
            <w:color w:val="0000FF"/>
            <w:sz w:val="24"/>
            <w:szCs w:val="24"/>
            <w:u w:val="single"/>
            <w:lang w:eastAsia="ru-RU"/>
          </w:rPr>
          <w:t>Power</w:t>
        </w:r>
        <w:proofErr w:type="spellEnd"/>
        <w:r w:rsidRPr="006316BF">
          <w:rPr>
            <w:rFonts w:ascii="Times New Roman" w:eastAsia="Times New Roman" w:hAnsi="Times New Roman" w:cs="Times New Roman"/>
            <w:color w:val="0000FF"/>
            <w:sz w:val="24"/>
            <w:szCs w:val="24"/>
            <w:u w:val="single"/>
            <w:lang w:eastAsia="ru-RU"/>
          </w:rPr>
          <w:t xml:space="preserve"> BI</w:t>
        </w:r>
      </w:hyperlink>
      <w:r w:rsidRPr="006316BF">
        <w:rPr>
          <w:rFonts w:ascii="Times New Roman" w:eastAsia="Times New Roman" w:hAnsi="Times New Roman" w:cs="Times New Roman"/>
          <w:color w:val="171717"/>
          <w:sz w:val="24"/>
          <w:szCs w:val="24"/>
          <w:lang w:eastAsia="ru-RU"/>
        </w:rPr>
        <w:t>. В этом случае версия, оптимизированная для мобильных устройств, будет опубликована одновременно.</w:t>
      </w:r>
    </w:p>
    <w:p w:rsidR="006316BF" w:rsidRPr="006316BF" w:rsidRDefault="006316BF" w:rsidP="006316BF">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lastRenderedPageBreak/>
        <w:t>Просмотр оптимизированных и неоптимизированных отчетов на телефоне или планшете</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 xml:space="preserve">В мобильных приложениях </w:t>
      </w:r>
      <w:proofErr w:type="spellStart"/>
      <w:r w:rsidRPr="006316BF">
        <w:rPr>
          <w:rFonts w:ascii="Times New Roman" w:eastAsia="Times New Roman" w:hAnsi="Times New Roman" w:cs="Times New Roman"/>
          <w:color w:val="171717"/>
          <w:sz w:val="24"/>
          <w:szCs w:val="24"/>
          <w:lang w:eastAsia="ru-RU"/>
        </w:rPr>
        <w:t>Power</w:t>
      </w:r>
      <w:proofErr w:type="spellEnd"/>
      <w:r w:rsidRPr="006316BF">
        <w:rPr>
          <w:rFonts w:ascii="Times New Roman" w:eastAsia="Times New Roman" w:hAnsi="Times New Roman" w:cs="Times New Roman"/>
          <w:color w:val="171717"/>
          <w:sz w:val="24"/>
          <w:szCs w:val="24"/>
          <w:lang w:eastAsia="ru-RU"/>
        </w:rPr>
        <w:t xml:space="preserve"> BI отчеты, оптимизированные для мобильных устройств, обозначаются специальным значком.</w:t>
      </w:r>
    </w:p>
    <w:p w:rsidR="006316BF" w:rsidRPr="006316BF" w:rsidRDefault="006316BF" w:rsidP="006316BF">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noProof/>
          <w:color w:val="171717"/>
          <w:sz w:val="24"/>
          <w:szCs w:val="24"/>
          <w:lang w:eastAsia="ru-RU"/>
        </w:rPr>
        <w:drawing>
          <wp:inline distT="0" distB="0" distL="0" distR="0" wp14:anchorId="7D605A09" wp14:editId="746B0088">
            <wp:extent cx="5294910" cy="1119449"/>
            <wp:effectExtent l="0" t="0" r="1270" b="5080"/>
            <wp:docPr id="2" name="Рисунок 2" descr="Значок отчета, оптимизированного для мобильных устрой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начок отчета, оптимизированного для мобильных устройст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4686" cy="1129973"/>
                    </a:xfrm>
                    <a:prstGeom prst="rect">
                      <a:avLst/>
                    </a:prstGeom>
                    <a:noFill/>
                    <a:ln>
                      <a:noFill/>
                    </a:ln>
                  </pic:spPr>
                </pic:pic>
              </a:graphicData>
            </a:graphic>
          </wp:inline>
        </w:drawing>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На телефонах приложение автоматически определяет, является ли отчет оптимизированным для мобильных устройств.</w:t>
      </w:r>
    </w:p>
    <w:p w:rsidR="006316BF" w:rsidRPr="006316BF" w:rsidRDefault="006316BF" w:rsidP="006316BF">
      <w:pPr>
        <w:numPr>
          <w:ilvl w:val="0"/>
          <w:numId w:val="5"/>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При наличии отчета, оптимизированного для мобильных устройств, приложение автоматически открывает его в режиме, оптимизированном для мобильных устройств.</w:t>
      </w:r>
    </w:p>
    <w:p w:rsidR="006316BF" w:rsidRPr="006316BF" w:rsidRDefault="006316BF" w:rsidP="006316BF">
      <w:pPr>
        <w:numPr>
          <w:ilvl w:val="0"/>
          <w:numId w:val="5"/>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Если найденный отчет не оптимизирован для мобильных устройств, он открывается в неоптимизированном альбомном представлении.</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 режиме альбомной ориентации телефона отчет открывается в неоптимизированном представлении с исходным макетом отчета независимо от того, оптимизирован ли отчет.</w:t>
      </w:r>
    </w:p>
    <w:p w:rsidR="006316BF" w:rsidRPr="006316BF" w:rsidRDefault="006316BF" w:rsidP="006316BF">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 xml:space="preserve">Если вы оптимизируете только некоторые страницы, то когда читатели перейдут на неоптимизированную страницу, им будет предложено перейти в альбомное представление. Если они повернут телефон или планшет вбок, то увидят страницу в альбомном режиме. Прочитайте дополнительные сведения о взаимодействии с отчетами </w:t>
      </w:r>
      <w:proofErr w:type="spellStart"/>
      <w:r w:rsidRPr="006316BF">
        <w:rPr>
          <w:rFonts w:ascii="Times New Roman" w:eastAsia="Times New Roman" w:hAnsi="Times New Roman" w:cs="Times New Roman"/>
          <w:color w:val="171717"/>
          <w:sz w:val="24"/>
          <w:szCs w:val="24"/>
          <w:lang w:eastAsia="ru-RU"/>
        </w:rPr>
        <w:t>Power</w:t>
      </w:r>
      <w:proofErr w:type="spellEnd"/>
      <w:r w:rsidRPr="006316BF">
        <w:rPr>
          <w:rFonts w:ascii="Times New Roman" w:eastAsia="Times New Roman" w:hAnsi="Times New Roman" w:cs="Times New Roman"/>
          <w:color w:val="171717"/>
          <w:sz w:val="24"/>
          <w:szCs w:val="24"/>
          <w:lang w:eastAsia="ru-RU"/>
        </w:rPr>
        <w:t xml:space="preserve"> BI, оптимизированными для просмотра в книжной ориентации </w:t>
      </w:r>
      <w:hyperlink r:id="rId13" w:history="1">
        <w:r w:rsidRPr="006316BF">
          <w:rPr>
            <w:rFonts w:ascii="Times New Roman" w:eastAsia="Times New Roman" w:hAnsi="Times New Roman" w:cs="Times New Roman"/>
            <w:color w:val="0000FF"/>
            <w:sz w:val="24"/>
            <w:szCs w:val="24"/>
            <w:u w:val="single"/>
            <w:lang w:eastAsia="ru-RU"/>
          </w:rPr>
          <w:t>здесь</w:t>
        </w:r>
      </w:hyperlink>
      <w:r w:rsidRPr="006316BF">
        <w:rPr>
          <w:rFonts w:ascii="Times New Roman" w:eastAsia="Times New Roman" w:hAnsi="Times New Roman" w:cs="Times New Roman"/>
          <w:color w:val="171717"/>
          <w:sz w:val="24"/>
          <w:szCs w:val="24"/>
          <w:lang w:eastAsia="ru-RU"/>
        </w:rPr>
        <w:t>.</w:t>
      </w:r>
    </w:p>
    <w:p w:rsidR="006316BF" w:rsidRPr="006316BF" w:rsidRDefault="006316BF" w:rsidP="006316BF">
      <w:pPr>
        <w:shd w:val="clear" w:color="auto" w:fill="FFFFFF"/>
        <w:spacing w:before="100" w:beforeAutospacing="1" w:after="100" w:afterAutospacing="1" w:line="240" w:lineRule="auto"/>
        <w:jc w:val="center"/>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noProof/>
          <w:color w:val="171717"/>
          <w:sz w:val="24"/>
          <w:szCs w:val="24"/>
          <w:lang w:eastAsia="ru-RU"/>
        </w:rPr>
        <w:lastRenderedPageBreak/>
        <w:drawing>
          <wp:inline distT="0" distB="0" distL="0" distR="0" wp14:anchorId="4D7A5FC9" wp14:editId="6AB9891E">
            <wp:extent cx="5270500" cy="3305540"/>
            <wp:effectExtent l="0" t="0" r="6350" b="9525"/>
            <wp:docPr id="1" name="Рисунок 1" descr="Неоптимизированная страница на теле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еоптимизированная страница на телефон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606" cy="3308115"/>
                    </a:xfrm>
                    <a:prstGeom prst="rect">
                      <a:avLst/>
                    </a:prstGeom>
                    <a:noFill/>
                    <a:ln>
                      <a:noFill/>
                    </a:ln>
                  </pic:spPr>
                </pic:pic>
              </a:graphicData>
            </a:graphic>
          </wp:inline>
        </w:drawing>
      </w:r>
    </w:p>
    <w:p w:rsidR="006316BF" w:rsidRPr="006316BF" w:rsidRDefault="006316BF" w:rsidP="006316BF">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6316BF">
        <w:rPr>
          <w:rFonts w:ascii="Times New Roman" w:eastAsia="Times New Roman" w:hAnsi="Times New Roman" w:cs="Times New Roman"/>
          <w:b/>
          <w:bCs/>
          <w:color w:val="171717"/>
          <w:sz w:val="24"/>
          <w:szCs w:val="24"/>
          <w:lang w:eastAsia="ru-RU"/>
        </w:rPr>
        <w:t>Рекомендации по созданию макетов, оптимизированных для мобильных устройств</w:t>
      </w:r>
    </w:p>
    <w:p w:rsidR="006316BF" w:rsidRPr="006316BF" w:rsidRDefault="006316BF" w:rsidP="006316BF">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Если нужно оптимизировать отчет на нескольких страницах, вы можете оптимизировать все страницы или только некоторые из них.</w:t>
      </w:r>
    </w:p>
    <w:p w:rsidR="006316BF" w:rsidRPr="006316BF" w:rsidRDefault="006316BF" w:rsidP="006316BF">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Если вы определили цвет фона для страницы отчета, то оптимизированный для мобильных устройств отчет будет иметь такой же цвет фона.</w:t>
      </w:r>
    </w:p>
    <w:p w:rsidR="006316BF" w:rsidRPr="006316BF" w:rsidRDefault="006316BF" w:rsidP="006316BF">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Вы не можете изменить параметры формата только для отчета, оптимизированного для мобильных устройств. Для главного макета и макета для мобильных устройств предусмотрено одинаковое форматирование. Например, размеры шрифта будут одинаковыми.</w:t>
      </w:r>
    </w:p>
    <w:p w:rsidR="006316BF" w:rsidRPr="006316BF" w:rsidRDefault="006316BF" w:rsidP="006316BF">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6316BF">
        <w:rPr>
          <w:rFonts w:ascii="Times New Roman" w:eastAsia="Times New Roman" w:hAnsi="Times New Roman" w:cs="Times New Roman"/>
          <w:color w:val="171717"/>
          <w:sz w:val="24"/>
          <w:szCs w:val="24"/>
          <w:lang w:eastAsia="ru-RU"/>
        </w:rPr>
        <w:t>Чтобы изменить визуальный элемент, например его форматирование, набор данных, фильтры и другие атрибуты, вернитесь в режим создания веб-отчетов.</w:t>
      </w:r>
    </w:p>
    <w:p w:rsidR="006316BF" w:rsidRPr="006316BF" w:rsidRDefault="006316BF" w:rsidP="006316BF">
      <w:pPr>
        <w:ind w:firstLine="709"/>
        <w:jc w:val="both"/>
        <w:rPr>
          <w:rFonts w:ascii="Times New Roman" w:hAnsi="Times New Roman" w:cs="Times New Roman"/>
          <w:sz w:val="24"/>
          <w:szCs w:val="24"/>
        </w:rPr>
      </w:pPr>
    </w:p>
    <w:sectPr w:rsidR="006316BF" w:rsidRPr="006316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479CF"/>
    <w:multiLevelType w:val="multilevel"/>
    <w:tmpl w:val="BE5C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637645"/>
    <w:multiLevelType w:val="multilevel"/>
    <w:tmpl w:val="0004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74722A"/>
    <w:multiLevelType w:val="multilevel"/>
    <w:tmpl w:val="FCDC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B00ADA"/>
    <w:multiLevelType w:val="multilevel"/>
    <w:tmpl w:val="DCDA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526BDC"/>
    <w:multiLevelType w:val="multilevel"/>
    <w:tmpl w:val="3200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1E1D0A"/>
    <w:multiLevelType w:val="multilevel"/>
    <w:tmpl w:val="63E2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6BF"/>
    <w:rsid w:val="00436026"/>
    <w:rsid w:val="006316BF"/>
    <w:rsid w:val="00992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ED5F7-9FF5-461C-9543-2F6590846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316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316B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16B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316B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316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16BF"/>
    <w:rPr>
      <w:color w:val="0000FF"/>
      <w:u w:val="single"/>
    </w:rPr>
  </w:style>
  <w:style w:type="character" w:styleId="a5">
    <w:name w:val="Strong"/>
    <w:basedOn w:val="a0"/>
    <w:uiPriority w:val="22"/>
    <w:qFormat/>
    <w:rsid w:val="006316BF"/>
    <w:rPr>
      <w:b/>
      <w:bCs/>
    </w:rPr>
  </w:style>
  <w:style w:type="paragraph" w:customStyle="1" w:styleId="alert-title">
    <w:name w:val="alert-title"/>
    <w:basedOn w:val="a"/>
    <w:rsid w:val="006316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316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16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894849">
      <w:bodyDiv w:val="1"/>
      <w:marLeft w:val="0"/>
      <w:marRight w:val="0"/>
      <w:marTop w:val="0"/>
      <w:marBottom w:val="0"/>
      <w:divBdr>
        <w:top w:val="none" w:sz="0" w:space="0" w:color="auto"/>
        <w:left w:val="none" w:sz="0" w:space="0" w:color="auto"/>
        <w:bottom w:val="none" w:sz="0" w:space="0" w:color="auto"/>
        <w:right w:val="none" w:sz="0" w:space="0" w:color="auto"/>
      </w:divBdr>
      <w:divsChild>
        <w:div w:id="1981377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s://docs.microsoft.com/ru-ru/power-bi/consumer/mobile/mobile-apps-view-phone-report" TargetMode="Externa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cs.microsoft.com/ru-ru/power-bi/create-reports/desktop-upload-desktop-file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cs.microsoft.com/ru-ru/power-bi/create-reports/power-bi-slicer-filter-responsive"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1246</Words>
  <Characters>7105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Amirkhanova</dc:creator>
  <cp:lastModifiedBy>Акылаев Жасулан</cp:lastModifiedBy>
  <cp:revision>2</cp:revision>
  <dcterms:created xsi:type="dcterms:W3CDTF">2021-09-05T10:32:00Z</dcterms:created>
  <dcterms:modified xsi:type="dcterms:W3CDTF">2021-09-05T10:32:00Z</dcterms:modified>
</cp:coreProperties>
</file>